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Thomas Luan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650-946-6608 |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tom123luan@gmail.com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20"/>
        <w:gridCol w:w="1728"/>
        <w:tblGridChange w:id="0">
          <w:tblGrid>
            <w:gridCol w:w="7920"/>
            <w:gridCol w:w="1728"/>
          </w:tblGrid>
        </w:tblGridChange>
      </w:tblGrid>
      <w:tr>
        <w:trPr>
          <w:cantSplit w:val="0"/>
          <w:tblHeader w:val="0"/>
        </w:trPr>
        <w:tc>
          <w:tcPr>
            <w:tcMar>
              <w:bottom w:w="0.0" w:type="dxa"/>
              <w:right w:w="144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Style w:val="Heading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Transportation Design</w:t>
            </w:r>
          </w:p>
          <w:p w:rsidR="00000000" w:rsidDel="00000000" w:rsidP="00000000" w:rsidRDefault="00000000" w:rsidRPr="00000000" w14:paraId="0000000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College for Creative Studies, Detroit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Graduation date: 12/17/2021</w:t>
            </w:r>
          </w:p>
        </w:tc>
      </w:tr>
      <w:tr>
        <w:trPr>
          <w:cantSplit w:val="0"/>
          <w:tblHeader w:val="0"/>
        </w:trPr>
        <w:tc>
          <w:tcPr>
            <w:tcMar>
              <w:bottom w:w="0.0" w:type="dxa"/>
              <w:right w:w="144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9.0" w:type="dxa"/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[Analog]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Sketching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Rendering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Rapid Prototyping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[Software]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right w:w="144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Photoshop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Alias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Keyshot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Fusion 360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Blender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Unreal Engine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Gravity Sketch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Figma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bottom w:w="0.0" w:type="dxa"/>
              <w:right w:w="144.0" w:type="dxa"/>
            </w:tcMar>
          </w:tcPr>
          <w:p w:rsidR="00000000" w:rsidDel="00000000" w:rsidP="00000000" w:rsidRDefault="00000000" w:rsidRPr="00000000" w14:paraId="0000001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2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   [Designer] May 2018 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    [TARDEC soldier innovation workshop]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80" w:lineRule="auto"/>
              <w:ind w:left="504" w:hanging="360"/>
            </w:pPr>
            <w:r w:rsidDel="00000000" w:rsidR="00000000" w:rsidRPr="00000000">
              <w:rPr>
                <w:rtl w:val="0"/>
              </w:rPr>
              <w:t xml:space="preserve">Worked with soldiers and marines at the GVSC center in Warren, MI to translate their ideas into sketches.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80" w:lineRule="auto"/>
              <w:ind w:left="504" w:hanging="360"/>
            </w:pPr>
            <w:r w:rsidDel="00000000" w:rsidR="00000000" w:rsidRPr="00000000">
              <w:rPr>
                <w:rtl w:val="0"/>
              </w:rPr>
              <w:t xml:space="preserve">Interacted with armored vehicles and thought of ways to improve them.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80" w:lineRule="auto"/>
              <w:ind w:left="504" w:hanging="360"/>
            </w:pPr>
            <w:r w:rsidDel="00000000" w:rsidR="00000000" w:rsidRPr="00000000">
              <w:rPr>
                <w:rtl w:val="0"/>
              </w:rPr>
              <w:t xml:space="preserve">Worked with engineers to ensure the feasibility of the concepts.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  [Student/Designer] August 2019 – December 2019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28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i w:val="0"/>
                <w:rtl w:val="0"/>
              </w:rPr>
              <w:t xml:space="preserve">[GVSC sponsored studio]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right w:w="144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Worked with soldiers and engineers to develop the next generation MBT.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 revolves extensively around human factors and modularity.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1:1 scale mockup of the commander’s station was built.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bottom w:w="29.0" w:type="dxa"/>
              <w:right w:w="144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  [Student/Designer] January 2020 – May 2020   August 2020- December 2020  </w:t>
            </w:r>
          </w:p>
          <w:p w:rsidR="00000000" w:rsidDel="00000000" w:rsidP="00000000" w:rsidRDefault="00000000" w:rsidRPr="00000000" w14:paraId="0000002F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i w:val="0"/>
                <w:rtl w:val="0"/>
              </w:rPr>
              <w:t xml:space="preserve">[Brunswick sponsored studio]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right w:w="144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a pontoon boat for the year 2035, aimed at capturing a new customer base.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Researched materials and manufacturing process to improve sustainability.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animation was made to demonstrate the features of the boat.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[Industrial Designer Intern] January 2021 – August 2021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[Mercury Marine]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cowl for upcoming outboard motors.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graphics for Mercury Racing outboards.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Conducted market research and user experience studies.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14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[Student/Designer] September 2021 – December 2021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[Kenworth sponsored studio]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the next generation vocational truck.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centered around modularity and user experience.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Worked in a team to </w:t>
            </w:r>
            <w:r w:rsidDel="00000000" w:rsidR="00000000" w:rsidRPr="00000000">
              <w:rPr>
                <w:rtl w:val="0"/>
              </w:rPr>
              <w:t xml:space="preserve">bring the project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completion.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14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[Industrial Designer - Automation and emerging technology] March 2022 - </w:t>
            </w:r>
            <w:r w:rsidDel="00000000" w:rsidR="00000000" w:rsidRPr="00000000">
              <w:rPr>
                <w:rtl w:val="0"/>
              </w:rPr>
              <w:t xml:space="preserve">June 2024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[Crown Equipment Corporation]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for generating concepts and ideations.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Prototype designs for lift truck related technologies.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cross discipline to implement new technologies onto existing hardware.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 user feedback from field visits for research and further design iterations.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concept ideations for UI/UX interface.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144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80" w:lineRule="auto"/>
              <w:ind w:left="504" w:hanging="360"/>
              <w:rPr/>
            </w:pPr>
            <w:r w:rsidDel="00000000" w:rsidR="00000000" w:rsidRPr="00000000">
              <w:rPr>
                <w:rtl w:val="0"/>
              </w:rPr>
              <w:t xml:space="preserve">[Industrial Designer II - Core Product] June 2024 - Present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4B">
            <w:pPr>
              <w:spacing w:after="80" w:lineRule="auto"/>
              <w:ind w:left="504" w:hanging="360"/>
              <w:rPr/>
            </w:pPr>
            <w:r w:rsidDel="00000000" w:rsidR="00000000" w:rsidRPr="00000000">
              <w:rPr>
                <w:rtl w:val="0"/>
              </w:rPr>
              <w:t xml:space="preserve">[Crown Equipment Corporation]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80" w:lineRule="auto"/>
              <w:ind w:left="504" w:hanging="360"/>
            </w:pPr>
            <w:r w:rsidDel="00000000" w:rsidR="00000000" w:rsidRPr="00000000">
              <w:rPr>
                <w:rtl w:val="0"/>
              </w:rPr>
              <w:t xml:space="preserve">Design lead on lift truck and energy projects.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80" w:lineRule="auto"/>
              <w:ind w:left="504" w:hanging="360"/>
            </w:pPr>
            <w:r w:rsidDel="00000000" w:rsidR="00000000" w:rsidRPr="00000000">
              <w:rPr>
                <w:rtl w:val="0"/>
              </w:rPr>
              <w:t xml:space="preserve">Responsible for project planning and managing co-ops on said projects.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80" w:lineRule="auto"/>
              <w:ind w:left="504" w:hanging="360"/>
            </w:pPr>
            <w:r w:rsidDel="00000000" w:rsidR="00000000" w:rsidRPr="00000000">
              <w:rPr>
                <w:rtl w:val="0"/>
              </w:rPr>
              <w:t xml:space="preserve">Worked to establish a design language for one of Crown’s sub brands.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-216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Awards &amp; Certification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 engineering CCS Cable Car Race 2018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 Scholarship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Concentration in business (CCS)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504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FT Dean’s award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64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cs="Noto Sans Symbols" w:eastAsia="Noto Sans Symbols" w:hAnsi="Noto Sans Symbols"/>
        <w:color w:val="59595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mbria" w:cs="Cambria" w:eastAsia="Cambria" w:hAnsi="Cambria"/>
      <w:smallCaps w:val="1"/>
      <w:color w:val="595959"/>
      <w:sz w:val="18"/>
      <w:szCs w:val="18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smallCaps w:val="1"/>
      <w:color w:val="595959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/>
    <w:rPr>
      <w:rFonts w:ascii="Cambria" w:cs="Cambria" w:eastAsia="Cambria" w:hAnsi="Cambria"/>
      <w:smallCaps w:val="1"/>
      <w:color w:val="000000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mallCaps w:val="1"/>
      <w:color w:val="595959"/>
      <w:sz w:val="23"/>
      <w:szCs w:val="23"/>
    </w:rPr>
  </w:style>
  <w:style w:type="paragraph" w:styleId="Normal" w:default="1">
    <w:name w:val="Normal"/>
    <w:unhideWhenUsed w:val="1"/>
    <w:qFormat w:val="1"/>
    <w:rsid w:val="00320560"/>
  </w:style>
  <w:style w:type="paragraph" w:styleId="Heading1">
    <w:name w:val="heading 1"/>
    <w:basedOn w:val="Normal"/>
    <w:link w:val="Heading1Char"/>
    <w:uiPriority w:val="3"/>
    <w:unhideWhenUsed w:val="1"/>
    <w:qFormat w:val="1"/>
    <w:pPr>
      <w:outlineLvl w:val="0"/>
    </w:pPr>
    <w:rPr>
      <w:rFonts w:asciiTheme="majorHAnsi" w:hAnsiTheme="majorHAnsi"/>
      <w:caps w:val="1"/>
      <w:color w:val="595959" w:themeColor="text1" w:themeTint="0000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 w:val="1"/>
    <w:unhideWhenUsed w:val="1"/>
    <w:qFormat w:val="1"/>
    <w:pPr>
      <w:outlineLvl w:val="1"/>
    </w:pPr>
    <w:rPr>
      <w:rFonts w:asciiTheme="majorHAnsi" w:hAnsiTheme="majorHAnsi"/>
      <w:caps w:val="1"/>
      <w:color w:val="595959" w:themeColor="text1" w:themeTint="0000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 w:val="1"/>
    <w:unhideWhenUsed w:val="1"/>
    <w:qFormat w:val="1"/>
    <w:pPr>
      <w:outlineLvl w:val="3"/>
    </w:pPr>
    <w:rPr>
      <w:color w:val="000000" w:themeColor="tex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1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3"/>
    <w:rPr>
      <w:rFonts w:asciiTheme="majorHAnsi" w:hAnsiTheme="majorHAnsi"/>
      <w:caps w:val="1"/>
      <w:color w:val="595959" w:themeColor="text1" w:themeTint="0000A6"/>
      <w:spacing w:val="10"/>
      <w:sz w:val="18"/>
    </w:rPr>
  </w:style>
  <w:style w:type="character" w:styleId="Emphasis">
    <w:name w:val="Emphasis"/>
    <w:basedOn w:val="DefaultParagraphFont"/>
    <w:uiPriority w:val="4"/>
    <w:qFormat w:val="1"/>
    <w:rPr>
      <w:i w:val="1"/>
      <w:iCs w:val="1"/>
    </w:rPr>
  </w:style>
  <w:style w:type="character" w:styleId="Heading2Char" w:customStyle="1">
    <w:name w:val="Heading 2 Char"/>
    <w:basedOn w:val="DefaultParagraphFont"/>
    <w:link w:val="Heading2"/>
    <w:uiPriority w:val="3"/>
    <w:semiHidden w:val="1"/>
    <w:rPr>
      <w:rFonts w:asciiTheme="majorHAnsi" w:hAnsiTheme="majorHAnsi"/>
      <w:caps w:val="1"/>
      <w:color w:val="595959" w:themeColor="text1" w:themeTint="0000A6"/>
      <w:spacing w:val="10"/>
    </w:rPr>
  </w:style>
  <w:style w:type="character" w:styleId="Heading3Char" w:customStyle="1">
    <w:name w:val="Heading 3 Char"/>
    <w:basedOn w:val="DefaultParagraphFont"/>
    <w:link w:val="Heading3"/>
    <w:uiPriority w:val="3"/>
    <w:semiHidden w:val="1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3"/>
    <w:semiHidden w:val="1"/>
    <w:rPr>
      <w:rFonts w:asciiTheme="majorHAnsi" w:hAnsiTheme="majorHAnsi"/>
      <w:caps w:val="1"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 w:val="1"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 w:val="1"/>
    <w:pPr>
      <w:numPr>
        <w:numId w:val="9"/>
      </w:numPr>
      <w:contextualSpacing w:val="1"/>
    </w:pPr>
  </w:style>
  <w:style w:type="paragraph" w:styleId="Title">
    <w:name w:val="Title"/>
    <w:basedOn w:val="Normal"/>
    <w:link w:val="TitleChar"/>
    <w:uiPriority w:val="1"/>
    <w:qFormat w:val="1"/>
    <w:pPr>
      <w:contextualSpacing w:val="1"/>
    </w:pPr>
    <w:rPr>
      <w:rFonts w:asciiTheme="majorHAnsi" w:cstheme="majorBidi" w:eastAsiaTheme="majorEastAsia" w:hAnsiTheme="majorHAnsi"/>
      <w:caps w:val="1"/>
      <w:color w:val="595959" w:themeColor="text1" w:themeTint="0000A6"/>
      <w:spacing w:val="10"/>
      <w:kern w:val="28"/>
      <w:sz w:val="23"/>
      <w:szCs w:val="56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cstheme="majorBidi" w:eastAsiaTheme="majorEastAsia" w:hAnsiTheme="majorHAnsi"/>
      <w:caps w:val="1"/>
      <w:color w:val="595959" w:themeColor="text1" w:themeTint="0000A6"/>
      <w:spacing w:val="10"/>
      <w:kern w:val="28"/>
      <w:sz w:val="23"/>
      <w:szCs w:val="56"/>
    </w:rPr>
  </w:style>
  <w:style w:type="character" w:styleId="Hyperlink">
    <w:name w:val="Hyperlink"/>
    <w:basedOn w:val="DefaultParagraphFont"/>
    <w:uiPriority w:val="99"/>
    <w:unhideWhenUsed w:val="1"/>
    <w:rsid w:val="006D4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D4AC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9341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0.0" w:type="dxa"/>
        <w:bottom w:w="29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m123luan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cwAeGZ9VwtvJxSg2s413bmSOQ==">CgMxLjA4AHIhMTBkSHVzdktoLTVNYmJSYV8tSGw2bHZkeDY4MVlQZjhF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2018-05-31T11:35:35.6156096Z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